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</w:rPr>
      </w:pPr>
      <w:r>
        <mc:AlternateContent>
          <mc:Choice Requires="wps">
            <w:drawing>
              <wp:anchor behindDoc="0" distT="0" distB="0" distL="635" distR="0" simplePos="0" locked="0" layoutInCell="0" allowOverlap="1" relativeHeight="6">
                <wp:simplePos x="0" y="0"/>
                <wp:positionH relativeFrom="column">
                  <wp:posOffset>4853940</wp:posOffset>
                </wp:positionH>
                <wp:positionV relativeFrom="paragraph">
                  <wp:posOffset>-378460</wp:posOffset>
                </wp:positionV>
                <wp:extent cx="1304925" cy="447675"/>
                <wp:effectExtent l="635" t="0" r="0" b="0"/>
                <wp:wrapNone/>
                <wp:docPr id="1" name="Поле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000" cy="44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4" path="m0,0l-2147483645,0l-2147483645,-2147483646l0,-2147483646xe" fillcolor="white" stroked="f" o:allowincell="f" style="position:absolute;margin-left:382.2pt;margin-top:-29.8pt;width:102.7pt;height:35.2pt;mso-wrap-style:square;v-text-anchor:top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Style3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          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/>
        <w:drawing>
          <wp:inline distT="0" distB="0" distL="0" distR="0">
            <wp:extent cx="561975" cy="904875"/>
            <wp:effectExtent l="0" t="0" r="0" b="0"/>
            <wp:docPr id="3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                                                  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городского  округа  Красноуральск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седьмого созыва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>
      <w:pPr>
        <w:pStyle w:val="Normal"/>
        <w:ind w:left="426" w:right="-490" w:firstLine="834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11430" distB="11430" distL="635" distR="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6092190" cy="0"/>
                <wp:effectExtent l="635" t="11430" r="0" b="11430"/>
                <wp:wrapNone/>
                <wp:docPr id="4" name="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280" cy="0"/>
                        </a:xfrm>
                        <a:prstGeom prst="line">
                          <a:avLst/>
                        </a:prstGeom>
                        <a:ln w="2232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7.35pt" to="479.65pt,7.35pt" ID="Line 4" stroked="t" o:allowincell="f" style="position:absolute">
                <v:stroke color="black" weight="2232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5080" distB="5080" distL="635" distR="0" simplePos="0" locked="0" layoutInCell="0" allowOverlap="1" relativeHeight="5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092190" cy="0"/>
                <wp:effectExtent l="635" t="5080" r="0" b="5080"/>
                <wp:wrapNone/>
                <wp:docPr id="5" name="Lin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2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0.5pt" to="479.65pt,10.5pt" ID="Line 5" stroked="t" o:allowincell="f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30"/>
        <w:ind w:right="-490" w:hanging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  <w:bookmarkStart w:id="0" w:name="sub_20"/>
      <w:bookmarkStart w:id="1" w:name="sub_20"/>
      <w:bookmarkEnd w:id="1"/>
    </w:p>
    <w:p>
      <w:pPr>
        <w:pStyle w:val="Style3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  28 апреля 2022 года № 380</w:t>
      </w:r>
    </w:p>
    <w:p>
      <w:pPr>
        <w:pStyle w:val="Style3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город Красноуральск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Об утверждении членов Общественной палаты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городского округа Красноуральск</w:t>
      </w:r>
    </w:p>
    <w:p>
      <w:pPr>
        <w:pStyle w:val="Normal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ind w:right="-1" w:firstLine="709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right="-1"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целях </w:t>
      </w:r>
      <w:bookmarkStart w:id="2" w:name="OLE_LINK263"/>
      <w:bookmarkStart w:id="3" w:name="OLE_LINK264"/>
      <w:r>
        <w:rPr>
          <w:rFonts w:cs="Times New Roman"/>
          <w:sz w:val="24"/>
          <w:szCs w:val="24"/>
        </w:rPr>
        <w:t>привлечения жителей городского округа Красноуральск и некоммерческих организаций осуществляющих свою деятельность на территории городского округа Красноуральск к активному участию в решении вопросов местного самоуправления, обеспечения согласования общественно значимых инициатив органов местного самоуправления городского округа Красноуральск</w:t>
      </w:r>
      <w:bookmarkEnd w:id="2"/>
      <w:bookmarkEnd w:id="3"/>
      <w:r>
        <w:rPr>
          <w:rFonts w:cs="Times New Roman"/>
          <w:sz w:val="24"/>
          <w:szCs w:val="24"/>
        </w:rPr>
        <w:t xml:space="preserve">, в соответствии с пунктом 12 статьи 9  Положения об Общественной палате городского округа Красноуральск, утвержденного решением Думы городского округа Красноуральск от 29 ноября 2018 года № 141, рассмотрев 15.04.2022 на совместном заседании постоянных комиссии Думы городского округа Красноуральск по законодательству и местному самоуправлению, по экономической политике и бюджету </w:t>
      </w:r>
      <w:r>
        <w:rPr>
          <w:rFonts w:cs="Times New Roman"/>
          <w:kern w:val="0"/>
          <w:sz w:val="24"/>
          <w:szCs w:val="24"/>
          <w:lang w:eastAsia="ru-RU" w:bidi="ar-SA"/>
        </w:rPr>
        <w:t>представления на</w:t>
      </w:r>
      <w:r>
        <w:rPr>
          <w:rFonts w:cs="Times New Roman"/>
          <w:sz w:val="24"/>
          <w:szCs w:val="24"/>
        </w:rPr>
        <w:t xml:space="preserve"> кандидатов </w:t>
      </w:r>
      <w:r>
        <w:rPr>
          <w:rFonts w:cs="Times New Roman"/>
          <w:kern w:val="0"/>
          <w:sz w:val="24"/>
          <w:szCs w:val="24"/>
          <w:lang w:eastAsia="ru-RU" w:bidi="ar-SA"/>
        </w:rPr>
        <w:t xml:space="preserve">в члены Общественной палаты, поступившие от </w:t>
      </w:r>
      <w:r>
        <w:rPr>
          <w:rFonts w:cs="Times New Roman"/>
          <w:sz w:val="24"/>
          <w:szCs w:val="24"/>
        </w:rPr>
        <w:t>некоммерческих организаций</w:t>
      </w:r>
      <w:r>
        <w:rPr>
          <w:rFonts w:cs="Times New Roman"/>
          <w:kern w:val="0"/>
          <w:sz w:val="24"/>
          <w:szCs w:val="24"/>
          <w:lang w:eastAsia="ru-RU" w:bidi="ar-SA"/>
        </w:rPr>
        <w:t xml:space="preserve"> осуществляющих свою деятельность на территории городского округа Красноуральск</w:t>
      </w:r>
      <w:r>
        <w:rPr>
          <w:rFonts w:eastAsia="Lucida Sans Unicode" w:cs="Times New Roman"/>
          <w:kern w:val="0"/>
          <w:sz w:val="24"/>
          <w:szCs w:val="24"/>
          <w:lang w:eastAsia="ru-RU" w:bidi="ar-SA"/>
        </w:rPr>
        <w:t xml:space="preserve"> сфере представления и защиты прав и законных интересов профессиональных и социальных групп</w:t>
      </w:r>
      <w:r>
        <w:rPr>
          <w:rFonts w:cs="Times New Roman"/>
          <w:sz w:val="24"/>
          <w:szCs w:val="24"/>
        </w:rPr>
        <w:t xml:space="preserve">, руководствуясь статьёй 23 Устава  городского округа Красноуральск, Дума городского округа Красноуральск </w:t>
      </w:r>
    </w:p>
    <w:p>
      <w:pPr>
        <w:pStyle w:val="Normal"/>
        <w:ind w:right="-1" w:firstLine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ind w:right="-426" w:hanging="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РЕШИЛА:</w:t>
      </w:r>
    </w:p>
    <w:p>
      <w:pPr>
        <w:pStyle w:val="Normal"/>
        <w:ind w:right="-426" w:firstLine="7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34" w:leader="none"/>
        </w:tabs>
        <w:ind w:left="0" w:right="-1"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Утвердить членами Общественной палаты городского округа Красноуральск сроком на 3 года: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134" w:leader="none"/>
        </w:tabs>
        <w:ind w:left="0" w:right="-1"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Лапший Вячеслава Олеговича — по представлению </w:t>
      </w:r>
      <w:r>
        <w:rPr>
          <w:rFonts w:eastAsia="" w:cs="Times New Roman"/>
          <w:color w:val="000000"/>
          <w:kern w:val="0"/>
          <w:sz w:val="24"/>
          <w:szCs w:val="24"/>
          <w:shd w:fill="FFFFFF" w:val="clear"/>
          <w:lang w:val="ru-RU" w:eastAsia="ru-RU" w:bidi="ar-SA"/>
        </w:rPr>
        <w:t>Молодежной общественной организации АО «Святогор»</w:t>
      </w:r>
      <w:r>
        <w:rPr>
          <w:rFonts w:cs="Times New Roman"/>
          <w:sz w:val="24"/>
          <w:szCs w:val="24"/>
        </w:rPr>
        <w:t>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134" w:leader="none"/>
        </w:tabs>
        <w:ind w:left="0" w:right="-1"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Сапожникову Нелли Борисовну — по представлению </w:t>
      </w:r>
      <w:r>
        <w:rPr>
          <w:rFonts w:eastAsia="" w:cs="Times New Roman"/>
          <w:color w:val="000000"/>
          <w:kern w:val="0"/>
          <w:sz w:val="24"/>
          <w:szCs w:val="24"/>
          <w:shd w:fill="FFFFFF" w:val="clear"/>
          <w:lang w:val="ru-RU" w:eastAsia="ru-RU" w:bidi="ar-SA"/>
        </w:rPr>
        <w:t>Первичной профсоюзной организации работников здравоохранения РФ государственного автономного учреждения здравоохранения Свердловской области «Красноуральская городская больница»;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134" w:leader="none"/>
        </w:tabs>
        <w:ind w:left="0" w:right="-1"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Сагдеева Ягофара Нагибовича — по представлению М</w:t>
      </w:r>
      <w:r>
        <w:rPr>
          <w:rFonts w:eastAsia="" w:cs="Times New Roman"/>
          <w:color w:val="000000"/>
          <w:kern w:val="0"/>
          <w:sz w:val="24"/>
          <w:szCs w:val="24"/>
          <w:shd w:fill="FFFFFF" w:val="clear"/>
          <w:lang w:val="ru-RU" w:eastAsia="ru-RU" w:bidi="ar-SA"/>
        </w:rPr>
        <w:t>естной религиозной мусульманской организации «Махалля»;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134" w:leader="none"/>
        </w:tabs>
        <w:ind w:left="0" w:right="-1" w:firstLine="709"/>
        <w:jc w:val="both"/>
        <w:rPr>
          <w:sz w:val="24"/>
          <w:szCs w:val="24"/>
        </w:rPr>
      </w:pPr>
      <w:r>
        <w:rPr>
          <w:rFonts w:eastAsia="" w:cs="Times New Roman"/>
          <w:color w:val="000000"/>
          <w:kern w:val="0"/>
          <w:sz w:val="24"/>
          <w:szCs w:val="24"/>
          <w:shd w:fill="FFFFFF" w:val="clear"/>
          <w:lang w:val="ru-RU" w:eastAsia="ru-RU" w:bidi="ar-SA"/>
        </w:rPr>
        <w:t>Давлетова Гали Зангировича — по представлению Местной организации города Красноуральска Уральского регионального представительства Общероссийского союза общественных объединений «Союз Чернобыль» России»;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134" w:leader="none"/>
        </w:tabs>
        <w:ind w:left="0" w:right="-1" w:firstLine="709"/>
        <w:jc w:val="both"/>
        <w:rPr>
          <w:sz w:val="24"/>
          <w:szCs w:val="24"/>
        </w:rPr>
      </w:pPr>
      <w:r>
        <w:rPr>
          <w:rFonts w:eastAsia="" w:cs="Times New Roman"/>
          <w:color w:val="000000"/>
          <w:kern w:val="0"/>
          <w:sz w:val="24"/>
          <w:szCs w:val="24"/>
          <w:shd w:fill="FFFFFF" w:val="clear"/>
          <w:lang w:val="ru-RU" w:eastAsia="ru-RU" w:bidi="ar-SA"/>
        </w:rPr>
        <w:t xml:space="preserve">Смагину Валентину Григорьевну— по представлению </w:t>
      </w:r>
      <w:r>
        <w:rPr>
          <w:rFonts w:eastAsia="" w:cs="Times New Roman"/>
          <w:color w:val="000000"/>
          <w:kern w:val="0"/>
          <w:sz w:val="24"/>
          <w:szCs w:val="24"/>
          <w:shd w:fill="FFFFFF" w:val="clear"/>
          <w:lang w:val="ru-RU" w:eastAsia="ru-RU" w:bidi="hi-IN"/>
        </w:rPr>
        <w:t xml:space="preserve">Местного отделения </w:t>
      </w:r>
      <w:r>
        <w:rPr>
          <w:rFonts w:eastAsia="" w:cs="Times New Roman"/>
          <w:color w:val="000000"/>
          <w:kern w:val="0"/>
          <w:sz w:val="24"/>
          <w:szCs w:val="24"/>
          <w:shd w:fill="FFFFFF" w:val="clear"/>
          <w:lang w:val="ru-RU" w:eastAsia="ru-RU" w:bidi="ar-SA"/>
        </w:rPr>
        <w:t>Свердловской областной общественной организации ветеранов войны, труда, боевых действий, государственной службы, пенсионеров  городского округа Красноуральск.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34" w:leader="none"/>
        </w:tabs>
        <w:ind w:left="0" w:right="-1"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Предложить членам Общественной палаты городского округа Красноуральск, утвержденным настоящим решением,  приступить совместно с членами  Общественной палаты городского округа Красноуральск, утвержденными главой городского округа Красноуральск, к формированию полного состава  Общественной палаты городского округа Красноуральск.</w:t>
      </w:r>
    </w:p>
    <w:p>
      <w:pPr>
        <w:pStyle w:val="12"/>
        <w:numPr>
          <w:ilvl w:val="0"/>
          <w:numId w:val="1"/>
        </w:numPr>
        <w:tabs>
          <w:tab w:val="clear" w:pos="708"/>
          <w:tab w:val="left" w:pos="1134" w:leader="none"/>
        </w:tabs>
        <w:ind w:left="0" w:right="-1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Опубликовать настоящее решение в газете «Красноуральский рабочий» </w:t>
      </w:r>
      <w:r>
        <w:rPr>
          <w:rFonts w:cs="Times New Roman" w:ascii="Times New Roman" w:hAnsi="Times New Roman"/>
          <w:color w:val="000000"/>
          <w:sz w:val="24"/>
          <w:szCs w:val="24"/>
        </w:rPr>
        <w:t>и разместить на  официальном  сайте  Думы  городского  округа  Красноуральск в информационно-телекоммуникационной сети «Интернет» (</w:t>
      </w:r>
      <w:hyperlink r:id="rId3">
        <w:r>
          <w:rPr>
            <w:rFonts w:cs="Times New Roman" w:ascii="Times New Roman" w:hAnsi="Times New Roman"/>
            <w:color w:val="000000"/>
            <w:sz w:val="24"/>
            <w:szCs w:val="24"/>
            <w:u w:val="none"/>
          </w:rPr>
          <w:t>http://www.dumakrur.ru</w:t>
        </w:r>
      </w:hyperlink>
      <w:r>
        <w:rPr>
          <w:rFonts w:cs="Times New Roman" w:ascii="Times New Roman" w:hAnsi="Times New Roman"/>
          <w:color w:val="000000"/>
          <w:sz w:val="24"/>
          <w:szCs w:val="24"/>
        </w:rPr>
        <w:t>).</w:t>
      </w:r>
    </w:p>
    <w:p>
      <w:pPr>
        <w:pStyle w:val="Style30"/>
        <w:numPr>
          <w:ilvl w:val="0"/>
          <w:numId w:val="1"/>
        </w:numPr>
        <w:tabs>
          <w:tab w:val="clear" w:pos="708"/>
          <w:tab w:val="left" w:pos="1134" w:leader="none"/>
        </w:tabs>
        <w:ind w:left="0" w:right="-1" w:firstLine="709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Настоящее решение вступает в силу со дня его принятия. </w:t>
      </w:r>
    </w:p>
    <w:p>
      <w:pPr>
        <w:pStyle w:val="Style30"/>
        <w:numPr>
          <w:ilvl w:val="0"/>
          <w:numId w:val="1"/>
        </w:numPr>
        <w:tabs>
          <w:tab w:val="clear" w:pos="708"/>
          <w:tab w:val="left" w:pos="1134" w:leader="none"/>
        </w:tabs>
        <w:ind w:left="0" w:right="-1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Контроль исполнения настоящего решения возложить на постоянную комиссию по законодательству и местному самоуправлению (Ю.А. Мурзаев).</w:t>
      </w:r>
    </w:p>
    <w:p>
      <w:pPr>
        <w:pStyle w:val="Normal"/>
        <w:ind w:right="-426" w:hanging="0"/>
        <w:rPr>
          <w:rFonts w:cs="Times New Roman"/>
          <w:b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</w:r>
    </w:p>
    <w:p>
      <w:pPr>
        <w:pStyle w:val="Normal"/>
        <w:ind w:right="-426" w:hanging="0"/>
        <w:rPr>
          <w:rFonts w:cs="Times New Roman"/>
          <w:b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</w:r>
    </w:p>
    <w:p>
      <w:pPr>
        <w:pStyle w:val="Normal"/>
        <w:ind w:right="-426" w:hanging="0"/>
        <w:rPr>
          <w:rFonts w:cs="Times New Roman"/>
          <w:b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Председатель Думы</w:t>
      </w:r>
    </w:p>
    <w:p>
      <w:pPr>
        <w:pStyle w:val="Normal"/>
        <w:ind w:right="-426" w:hanging="0"/>
        <w:rPr>
          <w:rFonts w:cs="Times New Roman"/>
          <w:b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городского округа Красноуральск                                                              А.В. Медведев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sectPr>
      <w:headerReference w:type="even" r:id="rId4"/>
      <w:headerReference w:type="default" r:id="rId5"/>
      <w:footerReference w:type="default" r:id="rId6"/>
      <w:type w:val="nextPage"/>
      <w:pgSz w:w="11906" w:h="16838"/>
      <w:pgMar w:left="1701" w:right="567" w:gutter="0" w:header="568" w:top="956" w:footer="709" w:bottom="1134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1"/>
      <w:jc w:val="center"/>
      <w:rPr/>
    </w:pPr>
    <w:r>
      <w:rPr/>
    </w:r>
  </w:p>
  <w:p>
    <w:pPr>
      <w:pStyle w:val="Style3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8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6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8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path="m0,0l-2147483645,0l-2147483645,-2147483646l0,-2147483646xe" stroked="f" o:allowincell="f" style="position:absolute;margin-left:0pt;margin-top:0.05pt;width:1.1pt;height:1.1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8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959404530"/>
    </w:sdtPr>
    <w:sdtContent>
      <w:p>
        <w:pPr>
          <w:pStyle w:val="Style28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24"/>
        <w:i w:val="false"/>
        <w:b w:val="false"/>
        <w:szCs w:val="24"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uiPriority="9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uiPriority="22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268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1"/>
    <w:uiPriority w:val="9"/>
    <w:qFormat/>
    <w:rsid w:val="00046274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Normal"/>
    <w:qFormat/>
    <w:rsid w:val="00046274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Normal"/>
    <w:qFormat/>
    <w:rsid w:val="00046274"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Normal"/>
    <w:qFormat/>
    <w:rsid w:val="00046274"/>
    <w:pPr>
      <w:spacing w:beforeAutospacing="1" w:afterAutospacing="1"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qFormat/>
    <w:rsid w:val="00b35bc2"/>
    <w:rPr>
      <w:vertAlign w:val="superscript"/>
    </w:rPr>
  </w:style>
  <w:style w:type="character" w:styleId="Pagenumber">
    <w:name w:val="page number"/>
    <w:basedOn w:val="DefaultParagraphFont"/>
    <w:qFormat/>
    <w:rsid w:val="00b35bc2"/>
    <w:rPr/>
  </w:style>
  <w:style w:type="character" w:styleId="Style11" w:customStyle="1">
    <w:name w:val="Текст концевой сноски Знак"/>
    <w:qFormat/>
    <w:rsid w:val="00b35bc2"/>
    <w:rPr>
      <w:lang w:val="ru-RU" w:eastAsia="ru-RU" w:bidi="ar-SA"/>
    </w:rPr>
  </w:style>
  <w:style w:type="character" w:styleId="Style12" w:customStyle="1">
    <w:name w:val="Интернет-ссылка"/>
    <w:rsid w:val="00046274"/>
    <w:rPr>
      <w:color w:val="0000FF"/>
      <w:u w:val="single"/>
    </w:rPr>
  </w:style>
  <w:style w:type="character" w:styleId="Style13" w:customStyle="1">
    <w:name w:val="Текст выноски Знак"/>
    <w:link w:val="BalloonText"/>
    <w:qFormat/>
    <w:rsid w:val="00396051"/>
    <w:rPr>
      <w:rFonts w:ascii="Tahoma" w:hAnsi="Tahoma" w:cs="Tahoma"/>
      <w:sz w:val="16"/>
      <w:szCs w:val="16"/>
    </w:rPr>
  </w:style>
  <w:style w:type="character" w:styleId="Style14" w:customStyle="1">
    <w:name w:val="Основной текст Знак"/>
    <w:basedOn w:val="DefaultParagraphFont"/>
    <w:uiPriority w:val="99"/>
    <w:qFormat/>
    <w:rsid w:val="00ad683a"/>
    <w:rPr>
      <w:b/>
      <w:sz w:val="24"/>
    </w:rPr>
  </w:style>
  <w:style w:type="character" w:styleId="Style15" w:customStyle="1">
    <w:name w:val="Гипертекстовая ссылка"/>
    <w:basedOn w:val="DefaultParagraphFont"/>
    <w:uiPriority w:val="99"/>
    <w:qFormat/>
    <w:rsid w:val="00ad683a"/>
    <w:rPr/>
  </w:style>
  <w:style w:type="character" w:styleId="Style16" w:customStyle="1">
    <w:name w:val="Цветовое выделение"/>
    <w:uiPriority w:val="99"/>
    <w:qFormat/>
    <w:rsid w:val="000a09f5"/>
    <w:rPr>
      <w:b/>
      <w:color w:val="26282F"/>
    </w:rPr>
  </w:style>
  <w:style w:type="character" w:styleId="Style17" w:customStyle="1">
    <w:name w:val="Нижний колонтитул Знак"/>
    <w:basedOn w:val="DefaultParagraphFont"/>
    <w:uiPriority w:val="99"/>
    <w:qFormat/>
    <w:rsid w:val="00df39d6"/>
    <w:rPr>
      <w:sz w:val="24"/>
      <w:szCs w:val="24"/>
    </w:rPr>
  </w:style>
  <w:style w:type="character" w:styleId="Style18" w:customStyle="1">
    <w:name w:val="Основной текст_"/>
    <w:link w:val="21"/>
    <w:qFormat/>
    <w:rsid w:val="00f53670"/>
    <w:rPr>
      <w:sz w:val="16"/>
      <w:szCs w:val="16"/>
      <w:shd w:fill="FFFFFF" w:val="clear"/>
    </w:rPr>
  </w:style>
  <w:style w:type="character" w:styleId="Strong">
    <w:name w:val="Strong"/>
    <w:uiPriority w:val="22"/>
    <w:qFormat/>
    <w:rsid w:val="00780c23"/>
    <w:rPr>
      <w:b/>
      <w:bCs/>
    </w:rPr>
  </w:style>
  <w:style w:type="character" w:styleId="Style19" w:customStyle="1">
    <w:name w:val="Верхний колонтитул Знак"/>
    <w:uiPriority w:val="99"/>
    <w:qFormat/>
    <w:rsid w:val="00780c23"/>
    <w:rPr>
      <w:sz w:val="24"/>
      <w:szCs w:val="24"/>
    </w:rPr>
  </w:style>
  <w:style w:type="character" w:styleId="Appleconvertedspace" w:customStyle="1">
    <w:name w:val="apple-converted-space"/>
    <w:basedOn w:val="DefaultParagraphFont"/>
    <w:qFormat/>
    <w:rsid w:val="00780c23"/>
    <w:rPr/>
  </w:style>
  <w:style w:type="character" w:styleId="Style20" w:customStyle="1">
    <w:name w:val="Текст сноски Знак"/>
    <w:qFormat/>
    <w:rsid w:val="00780c23"/>
    <w:rPr/>
  </w:style>
  <w:style w:type="character" w:styleId="11" w:customStyle="1">
    <w:name w:val="Заголовок 1 Знак"/>
    <w:basedOn w:val="DefaultParagraphFont"/>
    <w:uiPriority w:val="9"/>
    <w:qFormat/>
    <w:rsid w:val="003a6f32"/>
    <w:rPr>
      <w:b/>
      <w:bCs/>
      <w:kern w:val="2"/>
      <w:sz w:val="48"/>
      <w:szCs w:val="48"/>
    </w:rPr>
  </w:style>
  <w:style w:type="paragraph" w:styleId="Style21" w:customStyle="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Body Text"/>
    <w:basedOn w:val="Normal"/>
    <w:link w:val="Style14"/>
    <w:uiPriority w:val="99"/>
    <w:unhideWhenUsed/>
    <w:rsid w:val="00ad683a"/>
    <w:pPr>
      <w:jc w:val="both"/>
    </w:pPr>
    <w:rPr>
      <w:b/>
      <w:szCs w:val="20"/>
    </w:rPr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PlusTitle" w:customStyle="1">
    <w:name w:val="ConsPlusTitle"/>
    <w:qFormat/>
    <w:rsid w:val="00b35bc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26">
    <w:name w:val="Footnote Text"/>
    <w:basedOn w:val="Normal"/>
    <w:link w:val="Style20"/>
    <w:rsid w:val="00b35bc2"/>
    <w:pPr/>
    <w:rPr>
      <w:sz w:val="20"/>
      <w:szCs w:val="20"/>
    </w:rPr>
  </w:style>
  <w:style w:type="paragraph" w:styleId="Style27" w:customStyle="1">
    <w:name w:val="Колонтитул"/>
    <w:basedOn w:val="Normal"/>
    <w:qFormat/>
    <w:pPr/>
    <w:rPr/>
  </w:style>
  <w:style w:type="paragraph" w:styleId="Style28">
    <w:name w:val="Header"/>
    <w:basedOn w:val="Normal"/>
    <w:link w:val="Style19"/>
    <w:uiPriority w:val="99"/>
    <w:rsid w:val="00b35bc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Endnote Text"/>
    <w:basedOn w:val="Normal"/>
    <w:link w:val="Style11"/>
    <w:rsid w:val="00b35bc2"/>
    <w:pPr/>
    <w:rPr>
      <w:sz w:val="20"/>
      <w:szCs w:val="20"/>
    </w:rPr>
  </w:style>
  <w:style w:type="paragraph" w:styleId="ConsPlusNormal" w:customStyle="1">
    <w:name w:val="ConsPlusNormal"/>
    <w:qFormat/>
    <w:rsid w:val="00b35bc2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auto"/>
      <w:kern w:val="0"/>
      <w:sz w:val="20"/>
      <w:szCs w:val="20"/>
      <w:lang w:val="ru-RU" w:eastAsia="en-US" w:bidi="ar-SA"/>
    </w:rPr>
  </w:style>
  <w:style w:type="paragraph" w:styleId="Headertexttopleveltextcentertext" w:customStyle="1">
    <w:name w:val="headertext topleveltext centertext"/>
    <w:basedOn w:val="Normal"/>
    <w:qFormat/>
    <w:rsid w:val="00046274"/>
    <w:pPr>
      <w:spacing w:beforeAutospacing="1" w:afterAutospacing="1"/>
    </w:pPr>
    <w:rPr/>
  </w:style>
  <w:style w:type="paragraph" w:styleId="Formattexttopleveltextcentertext" w:customStyle="1">
    <w:name w:val="formattext topleveltext centertext"/>
    <w:basedOn w:val="Normal"/>
    <w:qFormat/>
    <w:rsid w:val="00046274"/>
    <w:pPr>
      <w:spacing w:beforeAutospacing="1" w:afterAutospacing="1"/>
    </w:pPr>
    <w:rPr/>
  </w:style>
  <w:style w:type="paragraph" w:styleId="Formattexttopleveltext" w:customStyle="1">
    <w:name w:val="formattext topleveltext"/>
    <w:basedOn w:val="Normal"/>
    <w:qFormat/>
    <w:rsid w:val="00046274"/>
    <w:pPr>
      <w:spacing w:beforeAutospacing="1" w:afterAutospacing="1"/>
    </w:pPr>
    <w:rPr/>
  </w:style>
  <w:style w:type="paragraph" w:styleId="Unformattext" w:customStyle="1">
    <w:name w:val="unformattext"/>
    <w:basedOn w:val="Normal"/>
    <w:qFormat/>
    <w:rsid w:val="00046274"/>
    <w:pPr>
      <w:spacing w:beforeAutospacing="1" w:afterAutospacing="1"/>
    </w:pPr>
    <w:rPr/>
  </w:style>
  <w:style w:type="paragraph" w:styleId="Unformattexttopleveltext" w:customStyle="1">
    <w:name w:val="unformattext topleveltext"/>
    <w:basedOn w:val="Normal"/>
    <w:qFormat/>
    <w:rsid w:val="00046274"/>
    <w:pPr>
      <w:spacing w:beforeAutospacing="1" w:afterAutospacing="1"/>
    </w:pPr>
    <w:rPr/>
  </w:style>
  <w:style w:type="paragraph" w:styleId="Formattext" w:customStyle="1">
    <w:name w:val="formattext"/>
    <w:basedOn w:val="Normal"/>
    <w:qFormat/>
    <w:rsid w:val="00046274"/>
    <w:pPr>
      <w:spacing w:beforeAutospacing="1" w:afterAutospacing="1"/>
    </w:pPr>
    <w:rPr/>
  </w:style>
  <w:style w:type="paragraph" w:styleId="BalloonText">
    <w:name w:val="Balloon Text"/>
    <w:basedOn w:val="Normal"/>
    <w:link w:val="Style13"/>
    <w:qFormat/>
    <w:rsid w:val="00396051"/>
    <w:pPr/>
    <w:rPr>
      <w:rFonts w:ascii="Tahoma" w:hAnsi="Tahoma"/>
      <w:sz w:val="16"/>
      <w:szCs w:val="16"/>
    </w:rPr>
  </w:style>
  <w:style w:type="paragraph" w:styleId="Style30" w:customStyle="1">
    <w:name w:val="Таблицы (моноширинный)"/>
    <w:basedOn w:val="Normal"/>
    <w:next w:val="Normal"/>
    <w:qFormat/>
    <w:rsid w:val="00ad683a"/>
    <w:pPr>
      <w:widowControl w:val="false"/>
    </w:pPr>
    <w:rPr>
      <w:rFonts w:ascii="Courier New" w:hAnsi="Courier New" w:cs="Courier New"/>
    </w:rPr>
  </w:style>
  <w:style w:type="paragraph" w:styleId="Style31">
    <w:name w:val="Footer"/>
    <w:basedOn w:val="Normal"/>
    <w:link w:val="Style17"/>
    <w:uiPriority w:val="99"/>
    <w:rsid w:val="00df39d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21" w:customStyle="1">
    <w:name w:val="Основной текст2"/>
    <w:basedOn w:val="Normal"/>
    <w:link w:val="Style18"/>
    <w:qFormat/>
    <w:rsid w:val="00f53670"/>
    <w:pPr>
      <w:widowControl w:val="false"/>
      <w:shd w:val="clear" w:color="auto" w:fill="FFFFFF"/>
      <w:spacing w:lineRule="exact" w:line="227" w:before="240" w:after="0"/>
      <w:ind w:hanging="400"/>
      <w:jc w:val="both"/>
    </w:pPr>
    <w:rPr>
      <w:sz w:val="16"/>
      <w:szCs w:val="16"/>
    </w:rPr>
  </w:style>
  <w:style w:type="paragraph" w:styleId="NoSpacing">
    <w:name w:val="No Spacing"/>
    <w:uiPriority w:val="1"/>
    <w:qFormat/>
    <w:rsid w:val="006a66c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780c23"/>
    <w:pPr>
      <w:spacing w:beforeAutospacing="1" w:afterAutospacing="1"/>
    </w:pPr>
    <w:rPr/>
  </w:style>
  <w:style w:type="paragraph" w:styleId="ConsPlusNonformat" w:customStyle="1">
    <w:name w:val="ConsPlusNonformat"/>
    <w:qFormat/>
    <w:rsid w:val="00780c2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1" w:customStyle="1">
    <w:name w:val="s_1"/>
    <w:basedOn w:val="Normal"/>
    <w:qFormat/>
    <w:rsid w:val="009e3573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f31ff2"/>
    <w:pPr>
      <w:spacing w:before="0" w:after="0"/>
      <w:ind w:left="720" w:hanging="0"/>
      <w:contextualSpacing/>
    </w:pPr>
    <w:rPr/>
  </w:style>
  <w:style w:type="paragraph" w:styleId="Doktekstj" w:customStyle="1">
    <w:name w:val="doktekstj"/>
    <w:basedOn w:val="Normal"/>
    <w:qFormat/>
    <w:rsid w:val="00e21c34"/>
    <w:pPr>
      <w:spacing w:beforeAutospacing="1" w:afterAutospacing="1"/>
    </w:pPr>
    <w:rPr/>
  </w:style>
  <w:style w:type="paragraph" w:styleId="Style32" w:customStyle="1">
    <w:name w:val="Содержимое врезки"/>
    <w:basedOn w:val="Normal"/>
    <w:qFormat/>
    <w:pPr/>
    <w:rPr/>
  </w:style>
  <w:style w:type="paragraph" w:styleId="12">
    <w:name w:val="Текст1"/>
    <w:basedOn w:val="Normal"/>
    <w:qFormat/>
    <w:pPr>
      <w:widowControl/>
    </w:pPr>
    <w:rPr>
      <w:rFonts w:ascii="Courier New" w:hAnsi="Courier New" w:eastAsia="Times New Roman" w:cs="Courier New"/>
      <w:kern w:val="0"/>
      <w:sz w:val="20"/>
      <w:szCs w:val="20"/>
      <w:lang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dumakrur.ru/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F6FF1-A5F6-4037-B168-CC8078927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Application>LibreOffice/7.3.2.2$Windows_X86_64 LibreOffice_project/49f2b1bff42cfccbd8f788c8dc32c1c309559be0</Application>
  <AppVersion>15.0000</AppVersion>
  <Pages>2</Pages>
  <Words>341</Words>
  <Characters>2725</Characters>
  <CharactersWithSpaces>3186</CharactersWithSpaces>
  <Paragraphs>26</Paragraphs>
  <Company>ZZ Work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2019-05-24T12:18:00Z</dcterms:created>
  <dc:creator>Asus</dc:creator>
  <dc:description/>
  <dc:language>ru-RU</dc:language>
  <cp:lastModifiedBy/>
  <cp:lastPrinted>2022-04-28T12:49:26Z</cp:lastPrinted>
  <dcterms:modified xsi:type="dcterms:W3CDTF">2022-04-29T08:57:26Z</dcterms:modified>
  <cp:revision>66</cp:revision>
  <dc:subject/>
  <dc:title>ПРИМЕРНОЕ ПОЛОЖЕНИЕ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